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E" w:rsidRDefault="00724DBE" w:rsidP="00724DB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7226">
        <w:rPr>
          <w:rFonts w:ascii="Liberation Serif" w:hAnsi="Liberation Serif"/>
          <w:b/>
          <w:i/>
          <w:sz w:val="28"/>
          <w:szCs w:val="28"/>
        </w:rPr>
        <w:t xml:space="preserve">ПАМЯТКА </w:t>
      </w:r>
      <w:r>
        <w:rPr>
          <w:rFonts w:ascii="Liberation Serif" w:hAnsi="Liberation Serif"/>
          <w:b/>
          <w:i/>
          <w:sz w:val="28"/>
          <w:szCs w:val="28"/>
        </w:rPr>
        <w:t xml:space="preserve">ДЛЯ РОДИТЕЛЕЙ </w:t>
      </w:r>
    </w:p>
    <w:p w:rsidR="00724DBE" w:rsidRPr="002C7226" w:rsidRDefault="00724DBE" w:rsidP="00724DB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7226">
        <w:rPr>
          <w:rFonts w:ascii="Liberation Serif" w:hAnsi="Liberation Serif"/>
          <w:b/>
          <w:i/>
          <w:sz w:val="28"/>
          <w:szCs w:val="28"/>
        </w:rPr>
        <w:t>ПО ПРОФИЛАКТИКЕ СКУЛШУТИНГА И БУЛЛИНГА ПРИЧИНЫ СОВЕРШЕНИЯ ДЕТЬМИ «СКУЛШУТИНГА»</w:t>
      </w:r>
    </w:p>
    <w:p w:rsidR="00724DBE" w:rsidRPr="00ED141E" w:rsidRDefault="00724DBE" w:rsidP="00724DBE">
      <w:pPr>
        <w:jc w:val="center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Существуют внешние и внутренние факторы, подталкивающие детей к 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скулшутингу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. </w:t>
      </w:r>
    </w:p>
    <w:p w:rsidR="00724DBE" w:rsidRPr="00ED141E" w:rsidRDefault="00724DBE" w:rsidP="00724DBE">
      <w:pPr>
        <w:jc w:val="center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Среди внешних факторов</w:t>
      </w:r>
      <w:r w:rsidRPr="00ED141E">
        <w:rPr>
          <w:rFonts w:ascii="Liberation Serif" w:hAnsi="Liberation Serif"/>
          <w:sz w:val="28"/>
          <w:szCs w:val="28"/>
        </w:rPr>
        <w:t xml:space="preserve"> 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b/>
          <w:sz w:val="28"/>
          <w:szCs w:val="28"/>
        </w:rPr>
        <w:t>буллинг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</w:t>
      </w:r>
      <w:proofErr w:type="spellStart"/>
      <w:r w:rsidRPr="00ED141E">
        <w:rPr>
          <w:rFonts w:ascii="Liberation Serif" w:hAnsi="Liberation Serif"/>
          <w:sz w:val="28"/>
          <w:szCs w:val="28"/>
        </w:rPr>
        <w:t>друзей</w:t>
      </w:r>
      <w:proofErr w:type="gramStart"/>
      <w:r w:rsidRPr="00ED141E">
        <w:rPr>
          <w:rFonts w:ascii="Liberation Serif" w:hAnsi="Liberation Serif"/>
          <w:sz w:val="28"/>
          <w:szCs w:val="28"/>
        </w:rPr>
        <w:t>;д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sz w:val="28"/>
          <w:szCs w:val="28"/>
        </w:rPr>
        <w:t>оступ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К внутренним факторам</w:t>
      </w:r>
      <w:r w:rsidRPr="00ED141E">
        <w:rPr>
          <w:rFonts w:ascii="Liberation Serif" w:hAnsi="Liberation Serif"/>
          <w:sz w:val="28"/>
          <w:szCs w:val="28"/>
        </w:rPr>
        <w:t xml:space="preserve"> следует отнести: депрессивное состояние ребенка; внушаемость и ведомость ребенка; психические отклонения у ребенка. </w:t>
      </w:r>
    </w:p>
    <w:p w:rsidR="00724DBE" w:rsidRPr="002C7226" w:rsidRDefault="00724DBE" w:rsidP="00724DBE">
      <w:pPr>
        <w:rPr>
          <w:rFonts w:ascii="Liberation Serif" w:hAnsi="Liberation Serif"/>
          <w:b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НА ЧТО СЛЕДУЕТ ОБРАТИТЬ ВНИМАНИЕ: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1. Дети, которые воспитываются в семьях, где царит насилие и жестокость, несут подобную схему общения в общество.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2. Родители, которые не интересуются жизнью, увлечениями и проблемами ребенка, могут спровоцировать развитие пассивной агрессивности в нем.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3. Отсутствие у ребенка общения со сверстниками может стать причиной появления у него серьезных психологических проблем.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4. Сверстники ребенка обзывают, дразнят и бьют его, портят вещи или отбирают деньги, распространяют слухи и сплетни про него.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5. Нападение на учащихся в России часто совершаются с использованием холодного оружия, поскольку нож ребенку достать проще, чем огнестрельное оружие.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lastRenderedPageBreak/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ПУТИ РЕШЕНИЯ ПРОБЛЕМЫ:</w:t>
      </w:r>
      <w:r w:rsidRPr="00ED141E">
        <w:rPr>
          <w:rFonts w:ascii="Liberation Serif" w:hAnsi="Liberation Serif"/>
          <w:sz w:val="28"/>
          <w:szCs w:val="28"/>
        </w:rPr>
        <w:t xml:space="preserve">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ED141E">
        <w:rPr>
          <w:rFonts w:ascii="Liberation Serif" w:hAnsi="Liberation Serif"/>
          <w:sz w:val="28"/>
          <w:szCs w:val="28"/>
        </w:rPr>
        <w:t>внеучебное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</w:p>
    <w:p w:rsidR="00724DBE" w:rsidRPr="002C7226" w:rsidRDefault="00724DBE" w:rsidP="00724DBE">
      <w:pPr>
        <w:rPr>
          <w:rFonts w:ascii="Liberation Serif" w:hAnsi="Liberation Serif"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ПРОФИЛАКТИКА БУЛЛИНГА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</w:p>
    <w:p w:rsidR="00724DBE" w:rsidRDefault="00724DBE" w:rsidP="00724DB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ED141E">
        <w:rPr>
          <w:rFonts w:ascii="Liberation Serif" w:hAnsi="Liberation Serif"/>
          <w:sz w:val="28"/>
          <w:szCs w:val="28"/>
        </w:rPr>
        <w:t xml:space="preserve"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</w:t>
      </w:r>
      <w:proofErr w:type="gramStart"/>
      <w:r w:rsidRPr="00ED141E">
        <w:rPr>
          <w:rFonts w:ascii="Liberation Serif" w:hAnsi="Liberation Serif"/>
          <w:sz w:val="28"/>
          <w:szCs w:val="28"/>
        </w:rPr>
        <w:t>очень много</w:t>
      </w:r>
      <w:proofErr w:type="gramEnd"/>
      <w:r w:rsidRPr="00ED141E">
        <w:rPr>
          <w:rFonts w:ascii="Liberation Serif" w:hAnsi="Liberation Serif"/>
          <w:sz w:val="28"/>
          <w:szCs w:val="28"/>
        </w:rPr>
        <w:t xml:space="preserve">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ED141E">
        <w:rPr>
          <w:rFonts w:ascii="Liberation Serif" w:hAnsi="Liberation Serif"/>
          <w:sz w:val="28"/>
          <w:szCs w:val="28"/>
        </w:rPr>
        <w:t xml:space="preserve">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 </w:t>
      </w:r>
    </w:p>
    <w:p w:rsidR="00724DBE" w:rsidRDefault="00724DBE" w:rsidP="00724DB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D141E">
        <w:rPr>
          <w:rFonts w:ascii="Liberation Serif" w:hAnsi="Liberation Serif"/>
          <w:sz w:val="28"/>
          <w:szCs w:val="28"/>
        </w:rPr>
        <w:t xml:space="preserve"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</w:t>
      </w:r>
      <w:proofErr w:type="gramStart"/>
      <w:r w:rsidRPr="00ED141E">
        <w:rPr>
          <w:rFonts w:ascii="Liberation Serif" w:hAnsi="Liberation Serif"/>
          <w:sz w:val="28"/>
          <w:szCs w:val="28"/>
        </w:rPr>
        <w:t>отверженных</w:t>
      </w:r>
      <w:proofErr w:type="gramEnd"/>
      <w:r w:rsidRPr="00ED141E">
        <w:rPr>
          <w:rFonts w:ascii="Liberation Serif" w:hAnsi="Liberation Serif"/>
          <w:sz w:val="28"/>
          <w:szCs w:val="28"/>
        </w:rPr>
        <w:t xml:space="preserve">. Имеет смысл поговорить с преследователями о том, почему они пристают к жертве. Обратить их внимание на чувства жертвы. </w:t>
      </w:r>
    </w:p>
    <w:p w:rsidR="00724DBE" w:rsidRPr="00ED141E" w:rsidRDefault="00724DBE" w:rsidP="00724DB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</w:t>
      </w:r>
      <w:r w:rsidRPr="00ED141E">
        <w:rPr>
          <w:rFonts w:ascii="Liberation Serif" w:hAnsi="Liberation Serif"/>
          <w:sz w:val="28"/>
          <w:szCs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</w:t>
      </w:r>
    </w:p>
    <w:p w:rsidR="00724DBE" w:rsidRDefault="00724DBE" w:rsidP="00724DBE"/>
    <w:p w:rsidR="00645D62" w:rsidRDefault="00645D62"/>
    <w:sectPr w:rsidR="00645D62" w:rsidSect="00ED1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24DBE"/>
    <w:rsid w:val="00645D62"/>
    <w:rsid w:val="0072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2021-09-08T22:59:00Z</dcterms:created>
  <dcterms:modified xsi:type="dcterms:W3CDTF">2021-09-08T23:00:00Z</dcterms:modified>
</cp:coreProperties>
</file>